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0A" w:rsidRDefault="00B0350A" w:rsidP="00B0350A">
      <w:pPr>
        <w:rPr>
          <w:b/>
          <w:sz w:val="32"/>
        </w:rPr>
      </w:pPr>
      <w:r w:rsidRPr="00B0350A">
        <w:rPr>
          <w:b/>
          <w:sz w:val="32"/>
        </w:rPr>
        <w:drawing>
          <wp:anchor distT="0" distB="0" distL="114300" distR="114300" simplePos="0" relativeHeight="251658240" behindDoc="0" locked="0" layoutInCell="1" allowOverlap="1">
            <wp:simplePos x="0" y="0"/>
            <wp:positionH relativeFrom="column">
              <wp:posOffset>30480</wp:posOffset>
            </wp:positionH>
            <wp:positionV relativeFrom="paragraph">
              <wp:posOffset>0</wp:posOffset>
            </wp:positionV>
            <wp:extent cx="1197610" cy="1143000"/>
            <wp:effectExtent l="25400" t="0" r="0" b="0"/>
            <wp:wrapTight wrapText="bothSides">
              <wp:wrapPolygon edited="0">
                <wp:start x="6414" y="0"/>
                <wp:lineTo x="3207" y="1920"/>
                <wp:lineTo x="-458" y="5760"/>
                <wp:lineTo x="0" y="16320"/>
                <wp:lineTo x="5497" y="21120"/>
                <wp:lineTo x="6414" y="21120"/>
                <wp:lineTo x="14660" y="21120"/>
                <wp:lineTo x="15576" y="21120"/>
                <wp:lineTo x="21073" y="16320"/>
                <wp:lineTo x="21531" y="15360"/>
                <wp:lineTo x="21531" y="5760"/>
                <wp:lineTo x="17408" y="1440"/>
                <wp:lineTo x="14660" y="0"/>
                <wp:lineTo x="6414" y="0"/>
              </wp:wrapPolygon>
            </wp:wrapTight>
            <wp:docPr id="2" name="Picture 0" descr="E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Logo.pdf"/>
                    <pic:cNvPicPr/>
                  </pic:nvPicPr>
                  <ve:AlternateContent>
                    <ve:Choice xmlns:ma="http://schemas.microsoft.com/office/mac/drawingml/2008/main" Requires="ma">
                      <pic:blipFill>
                        <a:blip r:embed="rId5"/>
                        <a:stretch>
                          <a:fillRect/>
                        </a:stretch>
                      </pic:blipFill>
                    </ve:Choice>
                    <ve:Fallback>
                      <pic:blipFill>
                        <a:blip r:embed="rId6"/>
                        <a:stretch>
                          <a:fillRect/>
                        </a:stretch>
                      </pic:blipFill>
                    </ve:Fallback>
                  </ve:AlternateContent>
                  <pic:spPr>
                    <a:xfrm>
                      <a:off x="0" y="0"/>
                      <a:ext cx="1197610" cy="1143000"/>
                    </a:xfrm>
                    <a:prstGeom prst="rect">
                      <a:avLst/>
                    </a:prstGeom>
                  </pic:spPr>
                </pic:pic>
              </a:graphicData>
            </a:graphic>
          </wp:anchor>
        </w:drawing>
      </w:r>
    </w:p>
    <w:p w:rsidR="00E03574" w:rsidRPr="00E03574" w:rsidRDefault="00B0350A" w:rsidP="00B0350A">
      <w:pPr>
        <w:rPr>
          <w:b/>
          <w:sz w:val="32"/>
        </w:rPr>
      </w:pPr>
      <w:proofErr w:type="spellStart"/>
      <w:r>
        <w:rPr>
          <w:b/>
          <w:sz w:val="32"/>
        </w:rPr>
        <w:t>Easy’s</w:t>
      </w:r>
      <w:proofErr w:type="spellEnd"/>
      <w:r>
        <w:rPr>
          <w:b/>
          <w:sz w:val="32"/>
        </w:rPr>
        <w:t xml:space="preserve"> Slipper® </w:t>
      </w:r>
      <w:r w:rsidR="00E03574" w:rsidRPr="00E03574">
        <w:rPr>
          <w:b/>
          <w:sz w:val="32"/>
        </w:rPr>
        <w:t>Glue-On Shoe Installation</w:t>
      </w:r>
    </w:p>
    <w:p w:rsidR="00E03574" w:rsidRPr="00B0350A" w:rsidRDefault="00B0350A" w:rsidP="00B0350A">
      <w:pPr>
        <w:rPr>
          <w:i/>
          <w:sz w:val="32"/>
        </w:rPr>
      </w:pPr>
      <w:r w:rsidRPr="00B0350A">
        <w:rPr>
          <w:i/>
          <w:sz w:val="32"/>
        </w:rPr>
        <w:t xml:space="preserve">After the hooves have been properly trimmed, follow these steps. </w:t>
      </w:r>
    </w:p>
    <w:p w:rsidR="00B0350A" w:rsidRDefault="00B0350A" w:rsidP="00E03574">
      <w:pPr>
        <w:jc w:val="center"/>
        <w:rPr>
          <w:sz w:val="32"/>
        </w:rPr>
      </w:pPr>
    </w:p>
    <w:p w:rsidR="000A1FDD" w:rsidRDefault="000A1FDD" w:rsidP="00E03574">
      <w:pPr>
        <w:jc w:val="center"/>
        <w:rPr>
          <w:sz w:val="32"/>
        </w:rPr>
      </w:pPr>
    </w:p>
    <w:p w:rsidR="00E03574" w:rsidRDefault="00E03574" w:rsidP="00E03574">
      <w:pPr>
        <w:jc w:val="center"/>
        <w:rPr>
          <w:sz w:val="32"/>
        </w:rPr>
      </w:pPr>
    </w:p>
    <w:p w:rsidR="00E03574" w:rsidRPr="00563556" w:rsidRDefault="00E03574" w:rsidP="00E03574">
      <w:pPr>
        <w:pStyle w:val="ListParagraph"/>
        <w:numPr>
          <w:ilvl w:val="0"/>
          <w:numId w:val="1"/>
        </w:numPr>
      </w:pPr>
      <w:r w:rsidRPr="00563556">
        <w:t>Make sure the hoof wall is clean. Rough up the hoof wall by rasping and sanding . Use 60 grit or rougher sand paper.</w:t>
      </w:r>
      <w:r w:rsidR="004C6292">
        <w:t xml:space="preserve"> You may prefer to use your electric </w:t>
      </w:r>
      <w:proofErr w:type="spellStart"/>
      <w:r w:rsidR="004C6292">
        <w:t>buffy</w:t>
      </w:r>
      <w:proofErr w:type="spellEnd"/>
      <w:r w:rsidR="004C6292">
        <w:t>.</w:t>
      </w:r>
    </w:p>
    <w:p w:rsidR="0039632F" w:rsidRPr="00563556" w:rsidRDefault="004C6292" w:rsidP="00E03574">
      <w:pPr>
        <w:pStyle w:val="ListParagraph"/>
        <w:numPr>
          <w:ilvl w:val="0"/>
          <w:numId w:val="1"/>
        </w:numPr>
      </w:pPr>
      <w:r w:rsidRPr="004C6292">
        <w:rPr>
          <w:color w:val="FF0000"/>
        </w:rPr>
        <w:t>It is CRITICAL to c</w:t>
      </w:r>
      <w:r w:rsidR="00E03574" w:rsidRPr="004C6292">
        <w:rPr>
          <w:color w:val="FF0000"/>
        </w:rPr>
        <w:t xml:space="preserve">heck the moisture </w:t>
      </w:r>
      <w:r>
        <w:rPr>
          <w:color w:val="FF0000"/>
        </w:rPr>
        <w:t xml:space="preserve">in the hoof where the cuff will cover </w:t>
      </w:r>
      <w:r w:rsidR="00E03574" w:rsidRPr="004C6292">
        <w:rPr>
          <w:color w:val="FF0000"/>
        </w:rPr>
        <w:t>with a moisture meter.</w:t>
      </w:r>
      <w:r w:rsidR="00E03574" w:rsidRPr="00563556">
        <w:t xml:space="preserve"> If the moisture reading is greater than zero, go around the hoof wall with a mini torch and recheck the moisture reading. Typically, the hoof will reach a moisture reading of zero after two or three passes with the torch. Between passes, use a wire brush to scuff up the hoof wall.</w:t>
      </w:r>
    </w:p>
    <w:p w:rsidR="00F37C98" w:rsidRPr="004C6292" w:rsidRDefault="0039632F" w:rsidP="00E03574">
      <w:pPr>
        <w:pStyle w:val="ListParagraph"/>
        <w:numPr>
          <w:ilvl w:val="0"/>
          <w:numId w:val="1"/>
        </w:numPr>
        <w:rPr>
          <w:color w:val="FF0000"/>
        </w:rPr>
      </w:pPr>
      <w:r w:rsidRPr="00563556">
        <w:t xml:space="preserve">At this point, put on latex gloves as the procedure above removed any oils that might have been on the hoof wall. </w:t>
      </w:r>
      <w:r w:rsidR="00F37C98">
        <w:t>Clean the inside of the sl</w:t>
      </w:r>
      <w:r w:rsidR="004C6292">
        <w:t>ipper with denatured alcohol. (</w:t>
      </w:r>
      <w:r w:rsidR="00F37C98">
        <w:t>Use</w:t>
      </w:r>
      <w:r w:rsidR="004C6292">
        <w:t xml:space="preserve"> acetone if using </w:t>
      </w:r>
      <w:proofErr w:type="spellStart"/>
      <w:r w:rsidR="004C6292">
        <w:t>Equilox</w:t>
      </w:r>
      <w:proofErr w:type="spellEnd"/>
      <w:r w:rsidR="004C6292">
        <w:t xml:space="preserve"> glue). </w:t>
      </w:r>
      <w:r w:rsidR="004C6292" w:rsidRPr="004C6292">
        <w:rPr>
          <w:color w:val="FF0000"/>
        </w:rPr>
        <w:t>Do not use the mini torch on the inside cuff of the slipper.</w:t>
      </w:r>
    </w:p>
    <w:p w:rsidR="0039632F" w:rsidRPr="00563556" w:rsidRDefault="0039632F" w:rsidP="00F37C98">
      <w:pPr>
        <w:pStyle w:val="ListParagraph"/>
        <w:numPr>
          <w:ilvl w:val="0"/>
          <w:numId w:val="1"/>
        </w:numPr>
      </w:pPr>
      <w:r w:rsidRPr="00563556">
        <w:t xml:space="preserve">Dry fit the slipper. Visually it is easy to check the appropriate length. To check the width, move the slipper from left to right. There should be little if any movement. </w:t>
      </w:r>
      <w:r w:rsidR="004C6292">
        <w:t>Let your horse walk up and down the shed row prior to preparing for gluing. Lift the hoof</w:t>
      </w:r>
    </w:p>
    <w:p w:rsidR="009441B1" w:rsidRDefault="0039632F" w:rsidP="00E03574">
      <w:pPr>
        <w:pStyle w:val="ListParagraph"/>
        <w:numPr>
          <w:ilvl w:val="0"/>
          <w:numId w:val="1"/>
        </w:numPr>
      </w:pPr>
      <w:r w:rsidRPr="00563556">
        <w:t xml:space="preserve">Prepare the glue. Most glue has an </w:t>
      </w:r>
      <w:r w:rsidR="00563556" w:rsidRPr="00563556">
        <w:t>optimal</w:t>
      </w:r>
      <w:r w:rsidRPr="00563556">
        <w:t xml:space="preserve"> temperature for use around 72 degrees. Either warm the glue with hot water or cool it with cold water. </w:t>
      </w:r>
    </w:p>
    <w:p w:rsidR="0039632F" w:rsidRPr="009441B1" w:rsidRDefault="009441B1" w:rsidP="00E03574">
      <w:pPr>
        <w:pStyle w:val="ListParagraph"/>
        <w:numPr>
          <w:ilvl w:val="0"/>
          <w:numId w:val="1"/>
        </w:numPr>
        <w:rPr>
          <w:color w:val="FF0000"/>
        </w:rPr>
      </w:pPr>
      <w:r w:rsidRPr="009441B1">
        <w:rPr>
          <w:color w:val="FF0000"/>
        </w:rPr>
        <w:t>PURGE THE GLUE</w:t>
      </w:r>
      <w:r>
        <w:rPr>
          <w:color w:val="FF0000"/>
        </w:rPr>
        <w:t xml:space="preserve"> prior to putting on a mixing tip. When material comes out of both sides equally (sometimes 3-4 pumps of the gun), you can place the mixing tip on the tube. THIS STEP IS CRITICAL FOR A PROPER BOND.</w:t>
      </w:r>
    </w:p>
    <w:p w:rsidR="00563556" w:rsidRPr="00563556" w:rsidRDefault="0039632F" w:rsidP="00E03574">
      <w:pPr>
        <w:pStyle w:val="ListParagraph"/>
        <w:numPr>
          <w:ilvl w:val="0"/>
          <w:numId w:val="1"/>
        </w:numPr>
      </w:pPr>
      <w:r w:rsidRPr="00563556">
        <w:t xml:space="preserve">Have an assistant pick up the opposite hoof so that the horse </w:t>
      </w:r>
      <w:r w:rsidR="00563556" w:rsidRPr="00563556">
        <w:t xml:space="preserve">is bearing its weight on the hoof you are gluing. Go around the slipper and insert the glue in the pre-drilled holes and begin the gluing process. The dispersion of glue can be seen through the slipper. </w:t>
      </w:r>
      <w:r w:rsidR="00C7180B">
        <w:t xml:space="preserve">It is essential to get as close to 100% glue coverage on the cuff as possible. </w:t>
      </w:r>
      <w:r w:rsidR="00563556" w:rsidRPr="00C7180B">
        <w:rPr>
          <w:color w:val="FF0000"/>
        </w:rPr>
        <w:t xml:space="preserve">Move quickly as most glues setup within 30 seconds. </w:t>
      </w:r>
      <w:r w:rsidR="00C7180B">
        <w:rPr>
          <w:b/>
          <w:color w:val="FF0000"/>
        </w:rPr>
        <w:t xml:space="preserve">Change tips often. Use at least two tips per slipper. </w:t>
      </w:r>
      <w:r w:rsidR="00C7180B" w:rsidRPr="00C7180B">
        <w:rPr>
          <w:color w:val="FF0000"/>
        </w:rPr>
        <w:t>(After you have mastered gluing you’ll us less!)</w:t>
      </w:r>
      <w:r w:rsidR="009441B1">
        <w:rPr>
          <w:color w:val="FF0000"/>
        </w:rPr>
        <w:t xml:space="preserve"> </w:t>
      </w:r>
      <w:r w:rsidR="00563556" w:rsidRPr="00C7180B">
        <w:rPr>
          <w:color w:val="FF0000"/>
        </w:rPr>
        <w:t>Have extra tips available in case the glue starts to setup within the mixing nozzle. You will know because it will become harder to dispense the glue</w:t>
      </w:r>
      <w:r w:rsidR="00563556">
        <w:t xml:space="preserve">. </w:t>
      </w:r>
      <w:r w:rsidR="00563556" w:rsidRPr="00563556">
        <w:t xml:space="preserve">If any part of the glue starts to come out the back of </w:t>
      </w:r>
      <w:r w:rsidR="00563556">
        <w:t>either side of the</w:t>
      </w:r>
      <w:r w:rsidR="00563556" w:rsidRPr="00563556">
        <w:t xml:space="preserve"> tube, stop and replace the glue with another tube as the mixing ratio will be changed</w:t>
      </w:r>
      <w:r w:rsidR="00563556">
        <w:t xml:space="preserve"> and the glue bond will be compromised.</w:t>
      </w:r>
      <w:r w:rsidR="00563556" w:rsidRPr="00563556">
        <w:t xml:space="preserve"> After the glue has setup, you can place the hoof that was being held back on the ground. </w:t>
      </w:r>
      <w:r w:rsidR="00C7180B">
        <w:t>Usually within a minute.</w:t>
      </w:r>
    </w:p>
    <w:p w:rsidR="00563556" w:rsidRPr="00563556" w:rsidRDefault="00563556" w:rsidP="00E03574">
      <w:pPr>
        <w:pStyle w:val="ListParagraph"/>
        <w:numPr>
          <w:ilvl w:val="0"/>
          <w:numId w:val="1"/>
        </w:numPr>
      </w:pPr>
      <w:r w:rsidRPr="00563556">
        <w:t xml:space="preserve">Replace the mixing nozzle and repeat the process on the other hoof. </w:t>
      </w:r>
    </w:p>
    <w:p w:rsidR="00F37C98" w:rsidRDefault="00563556" w:rsidP="00E03574">
      <w:pPr>
        <w:pStyle w:val="ListParagraph"/>
        <w:numPr>
          <w:ilvl w:val="0"/>
          <w:numId w:val="1"/>
        </w:numPr>
      </w:pPr>
      <w:r w:rsidRPr="00563556">
        <w:t>Use a hoof knife and rasp to dress the shoe by removing any excess material.</w:t>
      </w:r>
    </w:p>
    <w:p w:rsidR="00B0350A" w:rsidRDefault="00F37C98" w:rsidP="00B0350A">
      <w:pPr>
        <w:pStyle w:val="ListParagraph"/>
        <w:numPr>
          <w:ilvl w:val="0"/>
          <w:numId w:val="1"/>
        </w:numPr>
      </w:pPr>
      <w:r>
        <w:t xml:space="preserve">We recommend </w:t>
      </w:r>
      <w:r w:rsidR="00C7180B">
        <w:t>filling in unde</w:t>
      </w:r>
      <w:r w:rsidR="004C6292">
        <w:t>r the back bar to prevent debris</w:t>
      </w:r>
      <w:r w:rsidR="00C7180B">
        <w:t xml:space="preserve"> from collecting under the heal bulbs. HOOF LIFE</w:t>
      </w:r>
      <w:r w:rsidR="00DF0D0D">
        <w:t xml:space="preserve"> </w:t>
      </w:r>
      <w:r w:rsidR="00C7180B">
        <w:t xml:space="preserve">may be used under the bar for open bottom and heart bar slippers. Regardless of which style of slipper you are using we recommend </w:t>
      </w:r>
      <w:r w:rsidR="004C6292">
        <w:t xml:space="preserve">putting </w:t>
      </w:r>
      <w:proofErr w:type="spellStart"/>
      <w:r w:rsidR="004C6292">
        <w:t>Artimud</w:t>
      </w:r>
      <w:proofErr w:type="spellEnd"/>
      <w:r w:rsidR="004C6292">
        <w:t xml:space="preserve"> in the frog grooves to prevent any thrush.</w:t>
      </w:r>
      <w:r w:rsidR="00C7180B">
        <w:t xml:space="preserve"> </w:t>
      </w:r>
    </w:p>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B0350A" w:rsidRDefault="00B0350A" w:rsidP="00B0350A"/>
    <w:p w:rsidR="00F37C98" w:rsidRPr="00B0350A" w:rsidRDefault="00B0350A" w:rsidP="00B0350A">
      <w:r w:rsidRPr="00B0350A">
        <w:drawing>
          <wp:anchor distT="0" distB="0" distL="114300" distR="114300" simplePos="0" relativeHeight="251660288" behindDoc="0" locked="0" layoutInCell="1" allowOverlap="1">
            <wp:simplePos x="0" y="0"/>
            <wp:positionH relativeFrom="column">
              <wp:posOffset>177800</wp:posOffset>
            </wp:positionH>
            <wp:positionV relativeFrom="paragraph">
              <wp:posOffset>-741045</wp:posOffset>
            </wp:positionV>
            <wp:extent cx="1193800" cy="1148080"/>
            <wp:effectExtent l="25400" t="0" r="0" b="0"/>
            <wp:wrapTight wrapText="bothSides">
              <wp:wrapPolygon edited="0">
                <wp:start x="6434" y="0"/>
                <wp:lineTo x="3677" y="1434"/>
                <wp:lineTo x="-460" y="5735"/>
                <wp:lineTo x="0" y="16248"/>
                <wp:lineTo x="5515" y="21027"/>
                <wp:lineTo x="6434" y="21027"/>
                <wp:lineTo x="14706" y="21027"/>
                <wp:lineTo x="15626" y="21027"/>
                <wp:lineTo x="21140" y="16248"/>
                <wp:lineTo x="21140" y="15292"/>
                <wp:lineTo x="21600" y="11469"/>
                <wp:lineTo x="21600" y="5735"/>
                <wp:lineTo x="17923" y="1912"/>
                <wp:lineTo x="14706" y="0"/>
                <wp:lineTo x="6434" y="0"/>
              </wp:wrapPolygon>
            </wp:wrapTight>
            <wp:docPr id="3" name="Picture 0" descr="E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Logo.pdf"/>
                    <pic:cNvPicPr/>
                  </pic:nvPicPr>
                  <ve:AlternateContent>
                    <ve:Choice xmlns:ma="http://schemas.microsoft.com/office/mac/drawingml/2008/main" Requires="ma">
                      <pic:blipFill>
                        <a:blip r:embed="rId5"/>
                        <a:stretch>
                          <a:fillRect/>
                        </a:stretch>
                      </pic:blipFill>
                    </ve:Choice>
                    <ve:Fallback>
                      <pic:blipFill>
                        <a:blip r:embed="rId6"/>
                        <a:stretch>
                          <a:fillRect/>
                        </a:stretch>
                      </pic:blipFill>
                    </ve:Fallback>
                  </ve:AlternateContent>
                  <pic:spPr>
                    <a:xfrm>
                      <a:off x="0" y="0"/>
                      <a:ext cx="1193800" cy="1148080"/>
                    </a:xfrm>
                    <a:prstGeom prst="rect">
                      <a:avLst/>
                    </a:prstGeom>
                  </pic:spPr>
                </pic:pic>
              </a:graphicData>
            </a:graphic>
          </wp:anchor>
        </w:drawing>
      </w:r>
      <w:r>
        <w:rPr>
          <w:sz w:val="32"/>
        </w:rPr>
        <w:t xml:space="preserve">Items needed for successful </w:t>
      </w:r>
      <w:r w:rsidR="00F37C98" w:rsidRPr="00B0350A">
        <w:rPr>
          <w:sz w:val="32"/>
        </w:rPr>
        <w:t>installation</w:t>
      </w:r>
      <w:r>
        <w:rPr>
          <w:sz w:val="32"/>
        </w:rPr>
        <w:t xml:space="preserve"> of </w:t>
      </w:r>
      <w:proofErr w:type="spellStart"/>
      <w:r>
        <w:rPr>
          <w:sz w:val="32"/>
        </w:rPr>
        <w:t>Easy’s</w:t>
      </w:r>
      <w:proofErr w:type="spellEnd"/>
      <w:r>
        <w:rPr>
          <w:sz w:val="32"/>
        </w:rPr>
        <w:t xml:space="preserve"> Slipper®</w:t>
      </w:r>
    </w:p>
    <w:p w:rsidR="00F37C98" w:rsidRDefault="00F37C98" w:rsidP="00F37C98">
      <w:pPr>
        <w:jc w:val="center"/>
        <w:rPr>
          <w:sz w:val="32"/>
        </w:rPr>
      </w:pPr>
    </w:p>
    <w:p w:rsidR="00B0350A" w:rsidRDefault="00B0350A" w:rsidP="00B0350A">
      <w:pPr>
        <w:pStyle w:val="ListParagraph"/>
        <w:rPr>
          <w:sz w:val="32"/>
        </w:rPr>
      </w:pPr>
    </w:p>
    <w:p w:rsidR="009441B1" w:rsidRDefault="009441B1" w:rsidP="00B0350A">
      <w:pPr>
        <w:pStyle w:val="ListParagraph"/>
        <w:numPr>
          <w:ilvl w:val="0"/>
          <w:numId w:val="3"/>
        </w:numPr>
        <w:rPr>
          <w:sz w:val="32"/>
        </w:rPr>
      </w:pPr>
      <w:proofErr w:type="spellStart"/>
      <w:r>
        <w:rPr>
          <w:sz w:val="32"/>
        </w:rPr>
        <w:t>Easy’s</w:t>
      </w:r>
      <w:proofErr w:type="spellEnd"/>
      <w:r>
        <w:rPr>
          <w:sz w:val="32"/>
        </w:rPr>
        <w:t xml:space="preserve"> Slippers</w:t>
      </w:r>
    </w:p>
    <w:p w:rsidR="00F37C98" w:rsidRPr="00F37C98" w:rsidRDefault="00F37C98" w:rsidP="00B0350A">
      <w:pPr>
        <w:pStyle w:val="ListParagraph"/>
        <w:numPr>
          <w:ilvl w:val="0"/>
          <w:numId w:val="3"/>
        </w:numPr>
        <w:rPr>
          <w:sz w:val="32"/>
        </w:rPr>
      </w:pPr>
      <w:r w:rsidRPr="00F37C98">
        <w:rPr>
          <w:sz w:val="32"/>
        </w:rPr>
        <w:t>Latex gloves</w:t>
      </w:r>
      <w:r w:rsidR="000A1FDD">
        <w:rPr>
          <w:sz w:val="32"/>
        </w:rPr>
        <w:t xml:space="preserve"> (change often) </w:t>
      </w:r>
    </w:p>
    <w:p w:rsidR="00F37C98" w:rsidRDefault="00F37C98" w:rsidP="00B0350A">
      <w:pPr>
        <w:pStyle w:val="ListParagraph"/>
        <w:numPr>
          <w:ilvl w:val="0"/>
          <w:numId w:val="3"/>
        </w:numPr>
        <w:rPr>
          <w:sz w:val="32"/>
        </w:rPr>
      </w:pPr>
      <w:r>
        <w:rPr>
          <w:sz w:val="32"/>
        </w:rPr>
        <w:t>Moisture meter</w:t>
      </w:r>
      <w:r w:rsidR="009441B1">
        <w:rPr>
          <w:sz w:val="32"/>
        </w:rPr>
        <w:t xml:space="preserve"> (available in the paint department)</w:t>
      </w:r>
    </w:p>
    <w:p w:rsidR="00F37C98" w:rsidRDefault="00F37C98" w:rsidP="00B0350A">
      <w:pPr>
        <w:pStyle w:val="ListParagraph"/>
        <w:numPr>
          <w:ilvl w:val="0"/>
          <w:numId w:val="3"/>
        </w:numPr>
        <w:rPr>
          <w:sz w:val="32"/>
        </w:rPr>
      </w:pPr>
      <w:r>
        <w:rPr>
          <w:sz w:val="32"/>
        </w:rPr>
        <w:t>Wire brush</w:t>
      </w:r>
    </w:p>
    <w:p w:rsidR="00F37C98" w:rsidRDefault="009441B1" w:rsidP="00B0350A">
      <w:pPr>
        <w:pStyle w:val="ListParagraph"/>
        <w:numPr>
          <w:ilvl w:val="0"/>
          <w:numId w:val="3"/>
        </w:numPr>
        <w:rPr>
          <w:sz w:val="32"/>
        </w:rPr>
      </w:pPr>
      <w:r>
        <w:rPr>
          <w:sz w:val="32"/>
        </w:rPr>
        <w:t>Mini-</w:t>
      </w:r>
      <w:r w:rsidR="00F37C98">
        <w:rPr>
          <w:sz w:val="32"/>
        </w:rPr>
        <w:t>Butane Torch</w:t>
      </w:r>
    </w:p>
    <w:p w:rsidR="00F37C98" w:rsidRDefault="00F37C98" w:rsidP="00B0350A">
      <w:pPr>
        <w:pStyle w:val="ListParagraph"/>
        <w:numPr>
          <w:ilvl w:val="0"/>
          <w:numId w:val="3"/>
        </w:numPr>
        <w:rPr>
          <w:sz w:val="32"/>
        </w:rPr>
      </w:pPr>
      <w:r>
        <w:rPr>
          <w:sz w:val="32"/>
        </w:rPr>
        <w:t>60 grit sandpaper or rougher</w:t>
      </w:r>
    </w:p>
    <w:p w:rsidR="00F37C98" w:rsidRDefault="00F37C98" w:rsidP="00B0350A">
      <w:pPr>
        <w:pStyle w:val="ListParagraph"/>
        <w:numPr>
          <w:ilvl w:val="0"/>
          <w:numId w:val="3"/>
        </w:numPr>
        <w:rPr>
          <w:sz w:val="32"/>
        </w:rPr>
      </w:pPr>
      <w:proofErr w:type="spellStart"/>
      <w:r>
        <w:rPr>
          <w:sz w:val="32"/>
        </w:rPr>
        <w:t>Glue</w:t>
      </w:r>
      <w:proofErr w:type="spellEnd"/>
      <w:r>
        <w:rPr>
          <w:sz w:val="32"/>
        </w:rPr>
        <w:t>,</w:t>
      </w:r>
      <w:r w:rsidR="009441B1">
        <w:rPr>
          <w:sz w:val="32"/>
        </w:rPr>
        <w:t xml:space="preserve"> </w:t>
      </w:r>
      <w:r>
        <w:rPr>
          <w:sz w:val="32"/>
        </w:rPr>
        <w:t>mixing tips, and glue gun</w:t>
      </w:r>
      <w:r w:rsidR="00B0350A">
        <w:rPr>
          <w:sz w:val="32"/>
        </w:rPr>
        <w:t xml:space="preserve"> (Hoof </w:t>
      </w:r>
      <w:proofErr w:type="spellStart"/>
      <w:r w:rsidR="00B0350A">
        <w:rPr>
          <w:sz w:val="32"/>
        </w:rPr>
        <w:t>Tite</w:t>
      </w:r>
      <w:proofErr w:type="spellEnd"/>
      <w:r w:rsidR="00B0350A">
        <w:rPr>
          <w:sz w:val="32"/>
        </w:rPr>
        <w:t xml:space="preserve">, Adhere, </w:t>
      </w:r>
      <w:r w:rsidR="009441B1">
        <w:rPr>
          <w:sz w:val="32"/>
        </w:rPr>
        <w:t xml:space="preserve">Superfast or </w:t>
      </w:r>
      <w:proofErr w:type="spellStart"/>
      <w:r w:rsidR="009441B1">
        <w:rPr>
          <w:sz w:val="32"/>
        </w:rPr>
        <w:t>Equilox</w:t>
      </w:r>
      <w:proofErr w:type="spellEnd"/>
      <w:r w:rsidR="009441B1">
        <w:rPr>
          <w:sz w:val="32"/>
        </w:rPr>
        <w:t>)</w:t>
      </w:r>
    </w:p>
    <w:p w:rsidR="00DF0D0D" w:rsidRDefault="00F37C98" w:rsidP="00B0350A">
      <w:pPr>
        <w:pStyle w:val="ListParagraph"/>
        <w:numPr>
          <w:ilvl w:val="0"/>
          <w:numId w:val="3"/>
        </w:numPr>
        <w:rPr>
          <w:sz w:val="32"/>
        </w:rPr>
      </w:pPr>
      <w:r>
        <w:rPr>
          <w:sz w:val="32"/>
        </w:rPr>
        <w:t>Denatured alcohol</w:t>
      </w:r>
    </w:p>
    <w:p w:rsidR="009441B1" w:rsidRDefault="009441B1" w:rsidP="00B0350A">
      <w:pPr>
        <w:pStyle w:val="ListParagraph"/>
        <w:numPr>
          <w:ilvl w:val="0"/>
          <w:numId w:val="3"/>
        </w:numPr>
        <w:rPr>
          <w:sz w:val="32"/>
        </w:rPr>
      </w:pPr>
      <w:r>
        <w:rPr>
          <w:sz w:val="32"/>
        </w:rPr>
        <w:t>Play</w:t>
      </w:r>
      <w:r w:rsidR="00DF0D0D">
        <w:rPr>
          <w:sz w:val="32"/>
        </w:rPr>
        <w:t xml:space="preserve"> Dough</w:t>
      </w:r>
    </w:p>
    <w:p w:rsidR="00B0350A" w:rsidRPr="00B0350A" w:rsidRDefault="009441B1" w:rsidP="00B0350A">
      <w:pPr>
        <w:pStyle w:val="ListParagraph"/>
        <w:numPr>
          <w:ilvl w:val="0"/>
          <w:numId w:val="3"/>
        </w:numPr>
        <w:rPr>
          <w:sz w:val="32"/>
        </w:rPr>
      </w:pPr>
      <w:r w:rsidRPr="00B0350A">
        <w:rPr>
          <w:sz w:val="32"/>
        </w:rPr>
        <w:t>Paper towels or a rag</w:t>
      </w:r>
    </w:p>
    <w:p w:rsidR="009441B1" w:rsidRPr="00B0350A" w:rsidRDefault="009441B1" w:rsidP="00B0350A">
      <w:pPr>
        <w:pStyle w:val="ListParagraph"/>
        <w:numPr>
          <w:ilvl w:val="0"/>
          <w:numId w:val="3"/>
        </w:numPr>
        <w:rPr>
          <w:sz w:val="32"/>
        </w:rPr>
      </w:pPr>
      <w:r w:rsidRPr="00B0350A">
        <w:rPr>
          <w:sz w:val="32"/>
        </w:rPr>
        <w:t>Hoof Knife</w:t>
      </w:r>
    </w:p>
    <w:p w:rsidR="009441B1" w:rsidRDefault="009441B1" w:rsidP="00B0350A">
      <w:pPr>
        <w:pStyle w:val="ListParagraph"/>
        <w:numPr>
          <w:ilvl w:val="0"/>
          <w:numId w:val="3"/>
        </w:numPr>
        <w:rPr>
          <w:sz w:val="32"/>
        </w:rPr>
      </w:pPr>
      <w:r>
        <w:rPr>
          <w:sz w:val="32"/>
        </w:rPr>
        <w:t>Rasp</w:t>
      </w:r>
    </w:p>
    <w:p w:rsidR="009441B1" w:rsidRDefault="009441B1" w:rsidP="00B0350A">
      <w:pPr>
        <w:pStyle w:val="ListParagraph"/>
        <w:numPr>
          <w:ilvl w:val="0"/>
          <w:numId w:val="3"/>
        </w:numPr>
        <w:rPr>
          <w:sz w:val="32"/>
        </w:rPr>
      </w:pPr>
      <w:r>
        <w:rPr>
          <w:sz w:val="32"/>
        </w:rPr>
        <w:t>Hoof Life Silicone Packing</w:t>
      </w:r>
    </w:p>
    <w:p w:rsidR="009441B1" w:rsidRDefault="009441B1" w:rsidP="00B0350A">
      <w:pPr>
        <w:pStyle w:val="ListParagraph"/>
        <w:numPr>
          <w:ilvl w:val="0"/>
          <w:numId w:val="3"/>
        </w:numPr>
        <w:rPr>
          <w:sz w:val="32"/>
        </w:rPr>
      </w:pPr>
      <w:proofErr w:type="spellStart"/>
      <w:r>
        <w:rPr>
          <w:sz w:val="32"/>
        </w:rPr>
        <w:t>Artimud</w:t>
      </w:r>
      <w:proofErr w:type="spellEnd"/>
    </w:p>
    <w:p w:rsidR="009441B1" w:rsidRDefault="009441B1" w:rsidP="00B0350A">
      <w:pPr>
        <w:pStyle w:val="ListParagraph"/>
        <w:numPr>
          <w:ilvl w:val="0"/>
          <w:numId w:val="3"/>
        </w:numPr>
        <w:rPr>
          <w:sz w:val="32"/>
        </w:rPr>
      </w:pPr>
      <w:r>
        <w:rPr>
          <w:sz w:val="32"/>
        </w:rPr>
        <w:t xml:space="preserve">Hoof Life or </w:t>
      </w:r>
      <w:proofErr w:type="spellStart"/>
      <w:r>
        <w:rPr>
          <w:sz w:val="32"/>
        </w:rPr>
        <w:t>Equi</w:t>
      </w:r>
      <w:proofErr w:type="spellEnd"/>
      <w:r>
        <w:rPr>
          <w:sz w:val="32"/>
        </w:rPr>
        <w:t xml:space="preserve">-Pak CS </w:t>
      </w:r>
    </w:p>
    <w:p w:rsidR="00F37C98" w:rsidRPr="00B0350A" w:rsidRDefault="00F37C98" w:rsidP="00B0350A">
      <w:pPr>
        <w:rPr>
          <w:sz w:val="32"/>
        </w:rPr>
      </w:pPr>
    </w:p>
    <w:p w:rsidR="00F37C98" w:rsidRPr="00F37C98" w:rsidRDefault="00F37C98" w:rsidP="00F37C98">
      <w:pPr>
        <w:pStyle w:val="ListParagraph"/>
        <w:rPr>
          <w:sz w:val="32"/>
        </w:rPr>
      </w:pPr>
    </w:p>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F37C98" w:rsidRDefault="00F37C98" w:rsidP="00F37C98"/>
    <w:p w:rsidR="00E03574" w:rsidRPr="00563556" w:rsidRDefault="00E03574" w:rsidP="00F37C98"/>
    <w:sectPr w:rsidR="00E03574" w:rsidRPr="00563556" w:rsidSect="00B0350A">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44D7"/>
    <w:multiLevelType w:val="hybridMultilevel"/>
    <w:tmpl w:val="33B8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41FF6"/>
    <w:multiLevelType w:val="hybridMultilevel"/>
    <w:tmpl w:val="94FCFB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33FE5"/>
    <w:multiLevelType w:val="hybridMultilevel"/>
    <w:tmpl w:val="5D60B86E"/>
    <w:lvl w:ilvl="0" w:tplc="1E3EA820">
      <w:start w:val="1"/>
      <w:numFmt w:val="decimal"/>
      <w:lvlText w:val="%1)"/>
      <w:lvlJc w:val="left"/>
      <w:pPr>
        <w:ind w:left="760" w:hanging="4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3574"/>
    <w:rsid w:val="000A1FDD"/>
    <w:rsid w:val="00212757"/>
    <w:rsid w:val="0039632F"/>
    <w:rsid w:val="004C6292"/>
    <w:rsid w:val="00563556"/>
    <w:rsid w:val="009441B1"/>
    <w:rsid w:val="00AA2744"/>
    <w:rsid w:val="00B0350A"/>
    <w:rsid w:val="00C7180B"/>
    <w:rsid w:val="00DF0D0D"/>
    <w:rsid w:val="00E03574"/>
    <w:rsid w:val="00F37C98"/>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0357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492</Words>
  <Characters>2806</Characters>
  <Application>Microsoft Macintosh Word</Application>
  <DocSecurity>0</DocSecurity>
  <Lines>23</Lines>
  <Paragraphs>5</Paragraphs>
  <ScaleCrop>false</ScaleCrop>
  <Company>aec</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conway</dc:creator>
  <cp:keywords/>
  <cp:lastModifiedBy>jack conway</cp:lastModifiedBy>
  <cp:revision>3</cp:revision>
  <cp:lastPrinted>2017-07-22T18:34:00Z</cp:lastPrinted>
  <dcterms:created xsi:type="dcterms:W3CDTF">2017-07-22T18:31:00Z</dcterms:created>
  <dcterms:modified xsi:type="dcterms:W3CDTF">2017-07-22T18:39:00Z</dcterms:modified>
</cp:coreProperties>
</file>